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26450" w14:textId="77777777" w:rsidR="00BA0073" w:rsidRPr="00BA0073" w:rsidRDefault="004D6C0A" w:rsidP="00BA0073">
      <w:pPr>
        <w:pStyle w:val="NormalWeb"/>
        <w:spacing w:before="0" w:beforeAutospacing="0" w:after="0" w:afterAutospacing="0"/>
        <w:jc w:val="center"/>
        <w:rPr>
          <w:b/>
          <w:color w:val="FFC000" w:themeColor="accent4"/>
          <w:sz w:val="32"/>
          <w14:textOutline w14:w="0" w14:cap="flat" w14:cmpd="sng" w14:algn="ctr">
            <w14:noFill/>
            <w14:prstDash w14:val="solid"/>
            <w14:round/>
          </w14:textOutline>
          <w14:props3d w14:extrusionH="57150" w14:contourW="0" w14:prstMaterial="softEdge">
            <w14:bevelT w14:w="25400" w14:h="38100" w14:prst="circle"/>
          </w14:props3d>
        </w:rPr>
      </w:pPr>
      <w:r w:rsidRPr="004D6C0A">
        <w:rPr>
          <w:rFonts w:ascii="Impact" w:hAnsi="Impact"/>
          <w:b/>
          <w:color w:val="70AD47" w:themeColor="accent6"/>
          <w:sz w:val="9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60000"/>
                <w14:lumOff w14:val="40000"/>
              </w14:schemeClr>
            </w14:solidFill>
            <w14:prstDash w14:val="solid"/>
            <w14:round/>
          </w14:textOutline>
        </w:rPr>
        <w:t xml:space="preserve">Twelve Steps of SAA </w:t>
      </w:r>
    </w:p>
    <w:p w14:paraId="5593A73E" w14:textId="77777777" w:rsidR="00BA0073" w:rsidRDefault="00BA0073" w:rsidP="00BA0073">
      <w:pPr>
        <w:pStyle w:val="BodyText"/>
        <w:spacing w:line="244" w:lineRule="auto"/>
        <w:ind w:left="132"/>
        <w:rPr>
          <w:rFonts w:ascii="Calibri" w:eastAsiaTheme="minorHAnsi" w:hAnsi="Calibri" w:cs="Calibri"/>
          <w:sz w:val="28"/>
          <w:szCs w:val="28"/>
        </w:rPr>
      </w:pPr>
    </w:p>
    <w:p w14:paraId="1C83DE80" w14:textId="77777777" w:rsidR="004D6C0A" w:rsidRPr="004D6C0A" w:rsidRDefault="004D6C0A" w:rsidP="004D6C0A">
      <w:pPr>
        <w:pStyle w:val="ListParagraph"/>
        <w:numPr>
          <w:ilvl w:val="0"/>
          <w:numId w:val="1"/>
        </w:numPr>
        <w:spacing w:after="160"/>
        <w:ind w:left="576" w:hanging="576"/>
        <w:rPr>
          <w:sz w:val="24"/>
          <w:szCs w:val="28"/>
        </w:rPr>
      </w:pPr>
      <w:r w:rsidRPr="004D6C0A">
        <w:rPr>
          <w:sz w:val="24"/>
          <w:szCs w:val="28"/>
        </w:rPr>
        <w:t xml:space="preserve">We admitted we were powerless over our sex addiction and that our lives had become unmanageable. </w:t>
      </w:r>
    </w:p>
    <w:p w14:paraId="09FB9A56" w14:textId="77777777" w:rsidR="004D6C0A" w:rsidRPr="004D6C0A" w:rsidRDefault="004D6C0A" w:rsidP="004D6C0A">
      <w:pPr>
        <w:pStyle w:val="ListParagraph"/>
        <w:numPr>
          <w:ilvl w:val="0"/>
          <w:numId w:val="1"/>
        </w:numPr>
        <w:spacing w:after="160"/>
        <w:ind w:left="576" w:hanging="576"/>
        <w:rPr>
          <w:sz w:val="24"/>
          <w:szCs w:val="28"/>
        </w:rPr>
      </w:pPr>
      <w:r w:rsidRPr="004D6C0A">
        <w:rPr>
          <w:sz w:val="24"/>
          <w:szCs w:val="28"/>
        </w:rPr>
        <w:t xml:space="preserve">We came to believe that a power greater than ourselves could restore us to sanity. </w:t>
      </w:r>
    </w:p>
    <w:p w14:paraId="145C93CF" w14:textId="77777777" w:rsidR="004D6C0A" w:rsidRPr="004D6C0A" w:rsidRDefault="004D6C0A" w:rsidP="004D6C0A">
      <w:pPr>
        <w:pStyle w:val="ListParagraph"/>
        <w:numPr>
          <w:ilvl w:val="0"/>
          <w:numId w:val="1"/>
        </w:numPr>
        <w:spacing w:after="160"/>
        <w:ind w:left="576" w:hanging="576"/>
        <w:rPr>
          <w:sz w:val="24"/>
          <w:szCs w:val="28"/>
        </w:rPr>
      </w:pPr>
      <w:r w:rsidRPr="004D6C0A">
        <w:rPr>
          <w:sz w:val="24"/>
          <w:szCs w:val="28"/>
        </w:rPr>
        <w:t>We made a decision to turn our will and our lives over to the care of God as we</w:t>
      </w:r>
      <w:r w:rsidRPr="004D6C0A">
        <w:rPr>
          <w:i/>
          <w:sz w:val="24"/>
          <w:szCs w:val="28"/>
        </w:rPr>
        <w:t xml:space="preserve"> understood Him</w:t>
      </w:r>
      <w:r w:rsidRPr="004D6C0A">
        <w:rPr>
          <w:sz w:val="24"/>
          <w:szCs w:val="28"/>
        </w:rPr>
        <w:t xml:space="preserve">. </w:t>
      </w:r>
    </w:p>
    <w:p w14:paraId="3E9F3960" w14:textId="77777777" w:rsidR="004D6C0A" w:rsidRPr="004D6C0A" w:rsidRDefault="004D6C0A" w:rsidP="004D6C0A">
      <w:pPr>
        <w:pStyle w:val="ListParagraph"/>
        <w:numPr>
          <w:ilvl w:val="0"/>
          <w:numId w:val="1"/>
        </w:numPr>
        <w:spacing w:after="160"/>
        <w:ind w:left="576" w:hanging="576"/>
        <w:rPr>
          <w:sz w:val="24"/>
          <w:szCs w:val="28"/>
        </w:rPr>
      </w:pPr>
      <w:r w:rsidRPr="004D6C0A">
        <w:rPr>
          <w:sz w:val="24"/>
          <w:szCs w:val="28"/>
        </w:rPr>
        <w:t xml:space="preserve">We made a searching and fearless moral inventory of ourselves. </w:t>
      </w:r>
    </w:p>
    <w:p w14:paraId="7D68F528" w14:textId="77777777" w:rsidR="004D6C0A" w:rsidRPr="004D6C0A" w:rsidRDefault="004D6C0A" w:rsidP="004D6C0A">
      <w:pPr>
        <w:pStyle w:val="ListParagraph"/>
        <w:numPr>
          <w:ilvl w:val="0"/>
          <w:numId w:val="1"/>
        </w:numPr>
        <w:spacing w:after="160"/>
        <w:ind w:left="576" w:hanging="576"/>
        <w:rPr>
          <w:sz w:val="24"/>
          <w:szCs w:val="28"/>
        </w:rPr>
      </w:pPr>
      <w:r w:rsidRPr="004D6C0A">
        <w:rPr>
          <w:sz w:val="24"/>
          <w:szCs w:val="28"/>
        </w:rPr>
        <w:t xml:space="preserve">We admitted to God, to ourselves, and to another human being the exact nature of our wrongs. </w:t>
      </w:r>
    </w:p>
    <w:p w14:paraId="3E920534" w14:textId="77777777" w:rsidR="004D6C0A" w:rsidRPr="004D6C0A" w:rsidRDefault="004D6C0A" w:rsidP="004D6C0A">
      <w:pPr>
        <w:pStyle w:val="ListParagraph"/>
        <w:numPr>
          <w:ilvl w:val="0"/>
          <w:numId w:val="1"/>
        </w:numPr>
        <w:spacing w:after="160"/>
        <w:ind w:left="576" w:hanging="576"/>
        <w:rPr>
          <w:sz w:val="24"/>
          <w:szCs w:val="28"/>
        </w:rPr>
      </w:pPr>
      <w:r w:rsidRPr="004D6C0A">
        <w:rPr>
          <w:sz w:val="24"/>
          <w:szCs w:val="28"/>
        </w:rPr>
        <w:t xml:space="preserve">We were entirely ready to have God remove all these defects of character. </w:t>
      </w:r>
    </w:p>
    <w:p w14:paraId="02DE7788" w14:textId="77777777" w:rsidR="004D6C0A" w:rsidRPr="004D6C0A" w:rsidRDefault="004D6C0A" w:rsidP="004D6C0A">
      <w:pPr>
        <w:pStyle w:val="ListParagraph"/>
        <w:numPr>
          <w:ilvl w:val="0"/>
          <w:numId w:val="1"/>
        </w:numPr>
        <w:spacing w:after="160"/>
        <w:ind w:left="576" w:hanging="576"/>
        <w:rPr>
          <w:sz w:val="24"/>
          <w:szCs w:val="28"/>
        </w:rPr>
      </w:pPr>
      <w:r w:rsidRPr="004D6C0A">
        <w:rPr>
          <w:sz w:val="24"/>
          <w:szCs w:val="28"/>
        </w:rPr>
        <w:t xml:space="preserve">We humbly asked Him to remove our shortcomings. </w:t>
      </w:r>
    </w:p>
    <w:p w14:paraId="2B9C5581" w14:textId="77777777" w:rsidR="004D6C0A" w:rsidRPr="004D6C0A" w:rsidRDefault="004D6C0A" w:rsidP="004D6C0A">
      <w:pPr>
        <w:pStyle w:val="ListParagraph"/>
        <w:numPr>
          <w:ilvl w:val="0"/>
          <w:numId w:val="1"/>
        </w:numPr>
        <w:spacing w:after="160"/>
        <w:ind w:left="576" w:hanging="576"/>
        <w:rPr>
          <w:sz w:val="24"/>
          <w:szCs w:val="28"/>
        </w:rPr>
      </w:pPr>
      <w:r w:rsidRPr="004D6C0A">
        <w:rPr>
          <w:sz w:val="24"/>
          <w:szCs w:val="28"/>
        </w:rPr>
        <w:t xml:space="preserve">We made a list of all persons we had harmed, and became willing to make amends to them all. </w:t>
      </w:r>
    </w:p>
    <w:p w14:paraId="2788F914" w14:textId="77777777" w:rsidR="004D6C0A" w:rsidRPr="004D6C0A" w:rsidRDefault="004D6C0A" w:rsidP="004D6C0A">
      <w:pPr>
        <w:pStyle w:val="ListParagraph"/>
        <w:numPr>
          <w:ilvl w:val="0"/>
          <w:numId w:val="1"/>
        </w:numPr>
        <w:spacing w:after="160"/>
        <w:ind w:left="576" w:hanging="576"/>
        <w:rPr>
          <w:sz w:val="24"/>
          <w:szCs w:val="28"/>
        </w:rPr>
      </w:pPr>
      <w:r w:rsidRPr="004D6C0A">
        <w:rPr>
          <w:sz w:val="24"/>
          <w:szCs w:val="28"/>
        </w:rPr>
        <w:t xml:space="preserve">We made direct amends to such people wherever possible, except when to do so would injure them or others. </w:t>
      </w:r>
    </w:p>
    <w:p w14:paraId="4CC83C1F" w14:textId="77777777" w:rsidR="004D6C0A" w:rsidRPr="004D6C0A" w:rsidRDefault="004D6C0A" w:rsidP="004D6C0A">
      <w:pPr>
        <w:pStyle w:val="ListParagraph"/>
        <w:numPr>
          <w:ilvl w:val="0"/>
          <w:numId w:val="1"/>
        </w:numPr>
        <w:spacing w:after="160"/>
        <w:ind w:left="576" w:hanging="576"/>
        <w:rPr>
          <w:sz w:val="24"/>
          <w:szCs w:val="28"/>
        </w:rPr>
      </w:pPr>
      <w:r w:rsidRPr="004D6C0A">
        <w:rPr>
          <w:sz w:val="24"/>
          <w:szCs w:val="28"/>
        </w:rPr>
        <w:t xml:space="preserve">We continued to take personal inventory and when we were wrong promptly admitted it. </w:t>
      </w:r>
    </w:p>
    <w:p w14:paraId="38B75285" w14:textId="77777777" w:rsidR="004D6C0A" w:rsidRPr="004D6C0A" w:rsidRDefault="004D6C0A" w:rsidP="004D6C0A">
      <w:pPr>
        <w:pStyle w:val="ListParagraph"/>
        <w:numPr>
          <w:ilvl w:val="0"/>
          <w:numId w:val="1"/>
        </w:numPr>
        <w:spacing w:after="160"/>
        <w:ind w:left="576" w:hanging="576"/>
        <w:rPr>
          <w:sz w:val="24"/>
          <w:szCs w:val="28"/>
        </w:rPr>
      </w:pPr>
      <w:r w:rsidRPr="004D6C0A">
        <w:rPr>
          <w:sz w:val="24"/>
          <w:szCs w:val="28"/>
        </w:rPr>
        <w:t xml:space="preserve">We sought through prayer and meditation to improve our conscious contact with God as we </w:t>
      </w:r>
      <w:r w:rsidRPr="004D6C0A">
        <w:rPr>
          <w:i/>
          <w:sz w:val="24"/>
          <w:szCs w:val="28"/>
        </w:rPr>
        <w:t>understood Him</w:t>
      </w:r>
      <w:r w:rsidRPr="004D6C0A">
        <w:rPr>
          <w:sz w:val="24"/>
          <w:szCs w:val="28"/>
        </w:rPr>
        <w:t xml:space="preserve">, praying only for the knowledge of His will for us and the power to carry it out. </w:t>
      </w:r>
    </w:p>
    <w:p w14:paraId="6BE58950" w14:textId="77777777" w:rsidR="004D6C0A" w:rsidRPr="004D6C0A" w:rsidRDefault="004D6C0A" w:rsidP="004D6C0A">
      <w:pPr>
        <w:pStyle w:val="ListParagraph"/>
        <w:numPr>
          <w:ilvl w:val="0"/>
          <w:numId w:val="1"/>
        </w:numPr>
        <w:ind w:left="576" w:hanging="576"/>
        <w:rPr>
          <w:sz w:val="24"/>
          <w:szCs w:val="28"/>
        </w:rPr>
      </w:pPr>
      <w:r w:rsidRPr="004D6C0A">
        <w:rPr>
          <w:sz w:val="24"/>
          <w:szCs w:val="28"/>
        </w:rPr>
        <w:t xml:space="preserve">Having had a spiritual awakening as the result of these steps, we tried to carry this message to other sex addicts and to practice these principles in our lives. </w:t>
      </w:r>
    </w:p>
    <w:p w14:paraId="5FD1A976" w14:textId="77777777" w:rsidR="004D6C0A" w:rsidRPr="004D6C0A" w:rsidRDefault="004D6C0A" w:rsidP="004D6C0A">
      <w:pPr>
        <w:rPr>
          <w:sz w:val="24"/>
          <w:szCs w:val="28"/>
        </w:rPr>
      </w:pPr>
    </w:p>
    <w:p w14:paraId="095F072F" w14:textId="4ADF7446" w:rsidR="004D6C0A" w:rsidRDefault="004D6C0A" w:rsidP="004D6C0A">
      <w:pPr>
        <w:pStyle w:val="BodyText"/>
        <w:spacing w:line="244" w:lineRule="auto"/>
        <w:ind w:left="132" w:right="175"/>
        <w:rPr>
          <w:rFonts w:ascii="Calibri" w:eastAsiaTheme="minorHAnsi" w:hAnsi="Calibri" w:cs="Calibri"/>
          <w:sz w:val="24"/>
          <w:szCs w:val="28"/>
        </w:rPr>
      </w:pPr>
      <w:r w:rsidRPr="004D6C0A">
        <w:rPr>
          <w:rFonts w:ascii="Calibri" w:eastAsiaTheme="minorHAnsi" w:hAnsi="Calibri" w:cs="Calibri"/>
          <w:sz w:val="24"/>
          <w:szCs w:val="28"/>
        </w:rPr>
        <w:t>“These steps are the heart of our program. They contai</w:t>
      </w:r>
      <w:r w:rsidR="00C4016F">
        <w:rPr>
          <w:rFonts w:ascii="Calibri" w:eastAsiaTheme="minorHAnsi" w:hAnsi="Calibri" w:cs="Calibri"/>
          <w:sz w:val="24"/>
          <w:szCs w:val="28"/>
        </w:rPr>
        <w:t xml:space="preserve">n a depth that we could hardly </w:t>
      </w:r>
      <w:r w:rsidRPr="004D6C0A">
        <w:rPr>
          <w:rFonts w:ascii="Calibri" w:eastAsiaTheme="minorHAnsi" w:hAnsi="Calibri" w:cs="Calibri"/>
          <w:sz w:val="24"/>
          <w:szCs w:val="28"/>
        </w:rPr>
        <w:t>have guessed when we started. As we work them, we experience a spiritual transformation. Over time, we establish a relationship with a Power greater than ourselves, each of us coming to an understanding of a Higher Power that is personal for us. Although the steps use the word “God” to indicate this Power, SAA is not affiliated with any religion, creed, or dogma. The program offers a spiritual solution to our addiction, without requiring adherence to any specific set of beliefs or practices. The path is wide enough for everyone who wishes to walk it.”</w:t>
      </w:r>
    </w:p>
    <w:p w14:paraId="797C6C21" w14:textId="77777777" w:rsidR="00FA7E04" w:rsidRPr="004D6C0A" w:rsidRDefault="00FA7E04" w:rsidP="004D6C0A">
      <w:pPr>
        <w:pStyle w:val="BodyText"/>
        <w:spacing w:line="244" w:lineRule="auto"/>
        <w:ind w:left="132" w:right="175"/>
        <w:rPr>
          <w:rFonts w:ascii="Calibri" w:eastAsiaTheme="minorHAnsi" w:hAnsi="Calibri" w:cs="Calibri"/>
          <w:sz w:val="24"/>
          <w:szCs w:val="28"/>
        </w:rPr>
      </w:pPr>
      <w:bookmarkStart w:id="0" w:name="_GoBack"/>
      <w:bookmarkEnd w:id="0"/>
    </w:p>
    <w:p w14:paraId="1DA35E75" w14:textId="77777777" w:rsidR="004D6C0A" w:rsidRPr="004D6C0A" w:rsidRDefault="00C4016F" w:rsidP="00C4016F">
      <w:pPr>
        <w:jc w:val="center"/>
        <w:rPr>
          <w:rFonts w:ascii="Calibri" w:hAnsi="Calibri" w:cs="Calibri"/>
          <w:sz w:val="24"/>
          <w:szCs w:val="28"/>
        </w:rPr>
      </w:pPr>
      <w:r>
        <w:rPr>
          <w:sz w:val="23"/>
        </w:rPr>
        <w:t xml:space="preserve">[From </w:t>
      </w:r>
      <w:r>
        <w:rPr>
          <w:i/>
          <w:sz w:val="23"/>
        </w:rPr>
        <w:t>Sex Addicts Anonymous</w:t>
      </w:r>
      <w:r>
        <w:rPr>
          <w:sz w:val="23"/>
        </w:rPr>
        <w:t>, pages 20-21]</w:t>
      </w:r>
    </w:p>
    <w:sectPr w:rsidR="004D6C0A" w:rsidRPr="004D6C0A" w:rsidSect="006B784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D02BB"/>
    <w:multiLevelType w:val="hybridMultilevel"/>
    <w:tmpl w:val="A0B00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AC0098E"/>
    <w:multiLevelType w:val="hybridMultilevel"/>
    <w:tmpl w:val="7B46A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73"/>
    <w:rsid w:val="00163557"/>
    <w:rsid w:val="004D6C0A"/>
    <w:rsid w:val="006B7845"/>
    <w:rsid w:val="00B93095"/>
    <w:rsid w:val="00BA0073"/>
    <w:rsid w:val="00C4016F"/>
    <w:rsid w:val="00FA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D36A"/>
  <w15:chartTrackingRefBased/>
  <w15:docId w15:val="{82176281-1B51-490C-935A-77299F95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073"/>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BA0073"/>
    <w:pPr>
      <w:widowControl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BA0073"/>
    <w:rPr>
      <w:rFonts w:ascii="Times New Roman" w:eastAsia="Times New Roman" w:hAnsi="Times New Roman" w:cs="Times New Roman"/>
      <w:sz w:val="23"/>
      <w:szCs w:val="23"/>
    </w:rPr>
  </w:style>
  <w:style w:type="paragraph" w:styleId="ListParagraph">
    <w:name w:val="List Paragraph"/>
    <w:basedOn w:val="Normal"/>
    <w:uiPriority w:val="34"/>
    <w:qFormat/>
    <w:rsid w:val="004D6C0A"/>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Maner</dc:creator>
  <cp:keywords/>
  <dc:description/>
  <cp:lastModifiedBy>Paul Maner</cp:lastModifiedBy>
  <cp:revision>4</cp:revision>
  <dcterms:created xsi:type="dcterms:W3CDTF">2016-08-12T17:34:00Z</dcterms:created>
  <dcterms:modified xsi:type="dcterms:W3CDTF">2016-09-02T12:26:00Z</dcterms:modified>
</cp:coreProperties>
</file>